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0C5B" w14:textId="12A4BAF2" w:rsidR="008F5EB1" w:rsidRDefault="008E70DA" w:rsidP="002B52C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30768F5" w14:textId="77777777" w:rsidR="008F5EB1" w:rsidRDefault="008F5EB1" w:rsidP="002B52C4">
      <w:pPr>
        <w:spacing w:after="0" w:line="240" w:lineRule="auto"/>
        <w:jc w:val="center"/>
        <w:rPr>
          <w:rFonts w:ascii="Arial" w:hAnsi="Arial" w:cs="Arial"/>
        </w:rPr>
      </w:pPr>
    </w:p>
    <w:p w14:paraId="400FEEEE" w14:textId="32828BD7" w:rsidR="002B52C4" w:rsidRPr="00AA14DF" w:rsidRDefault="00017D58" w:rsidP="002B52C4">
      <w:pPr>
        <w:spacing w:after="0" w:line="240" w:lineRule="auto"/>
        <w:jc w:val="center"/>
        <w:rPr>
          <w:rFonts w:ascii="Arial" w:hAnsi="Arial" w:cs="Arial"/>
        </w:rPr>
      </w:pPr>
      <w:r w:rsidRPr="00C06AF5">
        <w:rPr>
          <w:b/>
          <w:noProof/>
          <w:sz w:val="12"/>
          <w:szCs w:val="12"/>
        </w:rPr>
        <w:drawing>
          <wp:inline distT="0" distB="0" distL="0" distR="0" wp14:anchorId="54D9E921" wp14:editId="53605AA7">
            <wp:extent cx="6019800" cy="1104900"/>
            <wp:effectExtent l="0" t="0" r="0" b="0"/>
            <wp:docPr id="1" name="Picture 1" descr="GLAD_SOJ_Banner_590x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D_SOJ_Banner_590x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DFF2C" w14:textId="77777777" w:rsidR="002B52C4" w:rsidRDefault="002B52C4" w:rsidP="002B52C4">
      <w:pPr>
        <w:spacing w:after="0" w:line="240" w:lineRule="auto"/>
        <w:jc w:val="center"/>
        <w:rPr>
          <w:rFonts w:ascii="Arial" w:hAnsi="Arial" w:cs="Arial"/>
        </w:rPr>
      </w:pPr>
    </w:p>
    <w:p w14:paraId="79E83C22" w14:textId="2A2ECA5B" w:rsidR="008F5EB1" w:rsidRPr="008F5EB1" w:rsidRDefault="005F70FF" w:rsidP="00AA14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156571">
        <w:rPr>
          <w:rFonts w:ascii="Arial" w:hAnsi="Arial" w:cs="Arial"/>
          <w:sz w:val="24"/>
          <w:szCs w:val="24"/>
        </w:rPr>
        <w:t xml:space="preserve">day October </w:t>
      </w:r>
      <w:r>
        <w:rPr>
          <w:rFonts w:ascii="Arial" w:hAnsi="Arial" w:cs="Arial"/>
          <w:sz w:val="24"/>
          <w:szCs w:val="24"/>
        </w:rPr>
        <w:t>21</w:t>
      </w:r>
      <w:r w:rsidR="00812BEA">
        <w:rPr>
          <w:rFonts w:ascii="Arial" w:hAnsi="Arial" w:cs="Arial"/>
          <w:sz w:val="24"/>
          <w:szCs w:val="24"/>
        </w:rPr>
        <w:t>, 20</w:t>
      </w:r>
      <w:r w:rsidR="00DE1F6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</w:p>
    <w:p w14:paraId="5143053D" w14:textId="468439AF" w:rsidR="002B52C4" w:rsidRPr="008F5EB1" w:rsidRDefault="002B52C4" w:rsidP="00AA14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5EB1">
        <w:rPr>
          <w:rFonts w:ascii="Arial" w:hAnsi="Arial" w:cs="Arial"/>
          <w:sz w:val="24"/>
          <w:szCs w:val="24"/>
        </w:rPr>
        <w:t xml:space="preserve">Boston </w:t>
      </w:r>
      <w:r w:rsidR="005F70FF">
        <w:rPr>
          <w:rFonts w:ascii="Arial" w:hAnsi="Arial" w:cs="Arial"/>
          <w:sz w:val="24"/>
          <w:szCs w:val="24"/>
        </w:rPr>
        <w:t>Park Plaza</w:t>
      </w:r>
    </w:p>
    <w:p w14:paraId="67D5A23F" w14:textId="77777777" w:rsidR="00AA14DF" w:rsidRPr="008F5EB1" w:rsidRDefault="00AA14DF" w:rsidP="002B52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E85B44" w14:textId="77777777" w:rsidR="008F5EB1" w:rsidRPr="008F5EB1" w:rsidRDefault="008F5EB1" w:rsidP="002B52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16A449" w14:textId="407F551B" w:rsidR="002B52C4" w:rsidRPr="008F5EB1" w:rsidRDefault="00AA14DF" w:rsidP="002B52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5EB1">
        <w:rPr>
          <w:rFonts w:ascii="Arial" w:hAnsi="Arial" w:cs="Arial"/>
          <w:b/>
          <w:sz w:val="24"/>
          <w:szCs w:val="24"/>
          <w:u w:val="single"/>
        </w:rPr>
        <w:t>COMMITTEE ROLES</w:t>
      </w:r>
    </w:p>
    <w:p w14:paraId="34A9518C" w14:textId="77777777" w:rsidR="002B52C4" w:rsidRDefault="002B52C4" w:rsidP="002B52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5782B47" w14:textId="77777777" w:rsidR="00E928A7" w:rsidRPr="008F5EB1" w:rsidRDefault="00E928A7" w:rsidP="002B52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314D3CE" w14:textId="4A39C2D5" w:rsidR="002B52C4" w:rsidRPr="008F5EB1" w:rsidRDefault="00A927BA" w:rsidP="008F5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EB1">
        <w:rPr>
          <w:rFonts w:ascii="Arial" w:hAnsi="Arial" w:cs="Arial"/>
          <w:sz w:val="24"/>
          <w:szCs w:val="24"/>
        </w:rPr>
        <w:t xml:space="preserve">The Spirit of Justice </w:t>
      </w:r>
      <w:r w:rsidR="00AF2510" w:rsidRPr="008F5EB1">
        <w:rPr>
          <w:rFonts w:ascii="Arial" w:hAnsi="Arial" w:cs="Arial"/>
          <w:sz w:val="24"/>
          <w:szCs w:val="24"/>
        </w:rPr>
        <w:t xml:space="preserve">Award Dinner </w:t>
      </w:r>
      <w:r w:rsidR="002B52C4" w:rsidRPr="008F5EB1">
        <w:rPr>
          <w:rFonts w:ascii="Arial" w:hAnsi="Arial" w:cs="Arial"/>
          <w:sz w:val="24"/>
          <w:szCs w:val="24"/>
        </w:rPr>
        <w:t>Committee is a group of indivi</w:t>
      </w:r>
      <w:r w:rsidR="00AF2510" w:rsidRPr="008F5EB1">
        <w:rPr>
          <w:rFonts w:ascii="Arial" w:hAnsi="Arial" w:cs="Arial"/>
          <w:sz w:val="24"/>
          <w:szCs w:val="24"/>
        </w:rPr>
        <w:t>duals who support GLAD</w:t>
      </w:r>
      <w:r w:rsidR="002B52C4" w:rsidRPr="008F5EB1">
        <w:rPr>
          <w:rFonts w:ascii="Arial" w:hAnsi="Arial" w:cs="Arial"/>
          <w:sz w:val="24"/>
          <w:szCs w:val="24"/>
        </w:rPr>
        <w:t xml:space="preserve"> by assisting in fundraising</w:t>
      </w:r>
      <w:r w:rsidR="00456FC8" w:rsidRPr="008F5EB1">
        <w:rPr>
          <w:rFonts w:ascii="Arial" w:hAnsi="Arial" w:cs="Arial"/>
          <w:sz w:val="24"/>
          <w:szCs w:val="24"/>
        </w:rPr>
        <w:t xml:space="preserve"> and outreach</w:t>
      </w:r>
      <w:r w:rsidR="002B52C4" w:rsidRPr="008F5EB1">
        <w:rPr>
          <w:rFonts w:ascii="Arial" w:hAnsi="Arial" w:cs="Arial"/>
          <w:sz w:val="24"/>
          <w:szCs w:val="24"/>
        </w:rPr>
        <w:t xml:space="preserve"> for the Spirit of Justice Award Dinner.</w:t>
      </w:r>
    </w:p>
    <w:p w14:paraId="110E60BA" w14:textId="77777777" w:rsidR="002B52C4" w:rsidRPr="008F5EB1" w:rsidRDefault="002B52C4" w:rsidP="008F5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17FB5" w14:textId="3330AD30" w:rsidR="002B52C4" w:rsidRPr="008F5EB1" w:rsidRDefault="0052287E" w:rsidP="008F5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EB1">
        <w:rPr>
          <w:rFonts w:ascii="Arial" w:hAnsi="Arial" w:cs="Arial"/>
          <w:sz w:val="24"/>
          <w:szCs w:val="24"/>
        </w:rPr>
        <w:t>The</w:t>
      </w:r>
      <w:r w:rsidR="002B52C4" w:rsidRPr="008F5EB1">
        <w:rPr>
          <w:rFonts w:ascii="Arial" w:hAnsi="Arial" w:cs="Arial"/>
          <w:sz w:val="24"/>
          <w:szCs w:val="24"/>
        </w:rPr>
        <w:t xml:space="preserve"> </w:t>
      </w:r>
      <w:r w:rsidRPr="008F5EB1">
        <w:rPr>
          <w:rFonts w:ascii="Arial" w:hAnsi="Arial" w:cs="Arial"/>
          <w:sz w:val="24"/>
          <w:szCs w:val="24"/>
        </w:rPr>
        <w:t xml:space="preserve">Spirit of Justice </w:t>
      </w:r>
      <w:r w:rsidR="00AF2510" w:rsidRPr="008F5EB1">
        <w:rPr>
          <w:rFonts w:ascii="Arial" w:hAnsi="Arial" w:cs="Arial"/>
          <w:sz w:val="24"/>
          <w:szCs w:val="24"/>
        </w:rPr>
        <w:t>Award Dinner is GLAD’s</w:t>
      </w:r>
      <w:r w:rsidR="002B52C4" w:rsidRPr="008F5EB1">
        <w:rPr>
          <w:rFonts w:ascii="Arial" w:hAnsi="Arial" w:cs="Arial"/>
          <w:sz w:val="24"/>
          <w:szCs w:val="24"/>
        </w:rPr>
        <w:t xml:space="preserve"> flagship event</w:t>
      </w:r>
      <w:r w:rsidR="00AF2510" w:rsidRPr="008F5EB1">
        <w:rPr>
          <w:rFonts w:ascii="Arial" w:hAnsi="Arial" w:cs="Arial"/>
          <w:sz w:val="24"/>
          <w:szCs w:val="24"/>
        </w:rPr>
        <w:t>. As</w:t>
      </w:r>
      <w:r w:rsidR="002B52C4" w:rsidRPr="008F5EB1">
        <w:rPr>
          <w:rFonts w:ascii="Arial" w:hAnsi="Arial" w:cs="Arial"/>
          <w:sz w:val="24"/>
          <w:szCs w:val="24"/>
        </w:rPr>
        <w:t xml:space="preserve"> one of the nation’s most influential and effective public</w:t>
      </w:r>
      <w:r w:rsidR="00AF2510" w:rsidRPr="008F5EB1">
        <w:rPr>
          <w:rFonts w:ascii="Arial" w:hAnsi="Arial" w:cs="Arial"/>
          <w:sz w:val="24"/>
          <w:szCs w:val="24"/>
        </w:rPr>
        <w:t xml:space="preserve"> interest law firms, we a leader in the fight to end LGBTQ discrimination. From our</w:t>
      </w:r>
      <w:r w:rsidR="002B52C4" w:rsidRPr="008F5EB1">
        <w:rPr>
          <w:rFonts w:ascii="Arial" w:hAnsi="Arial" w:cs="Arial"/>
          <w:sz w:val="24"/>
          <w:szCs w:val="24"/>
        </w:rPr>
        <w:t xml:space="preserve"> </w:t>
      </w:r>
      <w:r w:rsidR="00AF2510" w:rsidRPr="008F5EB1">
        <w:rPr>
          <w:rFonts w:ascii="Arial" w:hAnsi="Arial" w:cs="Arial"/>
          <w:sz w:val="24"/>
          <w:szCs w:val="24"/>
        </w:rPr>
        <w:t>first-in-the-nation marriage equality victory in Massachusetts to winning marriage equality nationwide,</w:t>
      </w:r>
      <w:r w:rsidR="002B52C4" w:rsidRPr="008F5EB1">
        <w:rPr>
          <w:rFonts w:ascii="Arial" w:hAnsi="Arial" w:cs="Arial"/>
          <w:sz w:val="24"/>
          <w:szCs w:val="24"/>
        </w:rPr>
        <w:t xml:space="preserve"> </w:t>
      </w:r>
      <w:r w:rsidR="00AF2510" w:rsidRPr="008F5EB1">
        <w:rPr>
          <w:rFonts w:ascii="Arial" w:hAnsi="Arial" w:cs="Arial"/>
          <w:sz w:val="24"/>
          <w:szCs w:val="24"/>
        </w:rPr>
        <w:t>from</w:t>
      </w:r>
      <w:r w:rsidR="002B52C4" w:rsidRPr="008F5EB1">
        <w:rPr>
          <w:rFonts w:ascii="Arial" w:hAnsi="Arial" w:cs="Arial"/>
          <w:sz w:val="24"/>
          <w:szCs w:val="24"/>
        </w:rPr>
        <w:t xml:space="preserve"> </w:t>
      </w:r>
      <w:r w:rsidR="00AF2510" w:rsidRPr="008F5EB1">
        <w:rPr>
          <w:rFonts w:ascii="Arial" w:hAnsi="Arial" w:cs="Arial"/>
          <w:sz w:val="24"/>
          <w:szCs w:val="24"/>
        </w:rPr>
        <w:t>our</w:t>
      </w:r>
      <w:r w:rsidR="002B52C4" w:rsidRPr="008F5EB1">
        <w:rPr>
          <w:rFonts w:ascii="Arial" w:hAnsi="Arial" w:cs="Arial"/>
          <w:sz w:val="24"/>
          <w:szCs w:val="24"/>
        </w:rPr>
        <w:t xml:space="preserve"> </w:t>
      </w:r>
      <w:r w:rsidR="00AF2510" w:rsidRPr="008F5EB1">
        <w:rPr>
          <w:rFonts w:ascii="Arial" w:hAnsi="Arial" w:cs="Arial"/>
          <w:sz w:val="24"/>
          <w:szCs w:val="24"/>
        </w:rPr>
        <w:t>groundbreaking employment non-discrimination cases to our work on behalf of LGBTQ youth</w:t>
      </w:r>
      <w:r w:rsidR="002B52C4" w:rsidRPr="008F5EB1">
        <w:rPr>
          <w:rFonts w:ascii="Arial" w:hAnsi="Arial" w:cs="Arial"/>
          <w:sz w:val="24"/>
          <w:szCs w:val="24"/>
        </w:rPr>
        <w:t xml:space="preserve">, </w:t>
      </w:r>
      <w:r w:rsidR="00AF2510" w:rsidRPr="008F5EB1">
        <w:rPr>
          <w:rFonts w:ascii="Arial" w:hAnsi="Arial" w:cs="Arial"/>
          <w:sz w:val="24"/>
          <w:szCs w:val="24"/>
        </w:rPr>
        <w:t xml:space="preserve">and from our fight to provide HIV-positive people with life-saving healthcare to our work to end </w:t>
      </w:r>
      <w:r w:rsidR="008E70DA">
        <w:rPr>
          <w:rFonts w:ascii="Arial" w:hAnsi="Arial" w:cs="Arial"/>
          <w:sz w:val="24"/>
          <w:szCs w:val="24"/>
        </w:rPr>
        <w:t>the unconstitutional Trump/Pence transgender military ban</w:t>
      </w:r>
      <w:r w:rsidR="00C74954" w:rsidRPr="008F5EB1">
        <w:rPr>
          <w:rFonts w:ascii="Arial" w:hAnsi="Arial" w:cs="Arial"/>
          <w:sz w:val="24"/>
          <w:szCs w:val="24"/>
        </w:rPr>
        <w:t xml:space="preserve"> – we are creating a future of true justice for all</w:t>
      </w:r>
      <w:r w:rsidR="008E70DA">
        <w:rPr>
          <w:rFonts w:ascii="Arial" w:hAnsi="Arial" w:cs="Arial"/>
          <w:sz w:val="24"/>
          <w:szCs w:val="24"/>
        </w:rPr>
        <w:t>.</w:t>
      </w:r>
    </w:p>
    <w:p w14:paraId="21AD2F2D" w14:textId="77777777" w:rsidR="002B52C4" w:rsidRPr="008F5EB1" w:rsidRDefault="002B52C4" w:rsidP="008F5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F7A4E5" w14:textId="4C8A7CD8" w:rsidR="002B52C4" w:rsidRPr="008F5EB1" w:rsidRDefault="00C74954" w:rsidP="008F5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EB1">
        <w:rPr>
          <w:rFonts w:ascii="Arial" w:hAnsi="Arial" w:cs="Arial"/>
          <w:sz w:val="24"/>
          <w:szCs w:val="24"/>
        </w:rPr>
        <w:t>This event</w:t>
      </w:r>
      <w:r w:rsidR="002B52C4" w:rsidRPr="008F5EB1">
        <w:rPr>
          <w:rFonts w:ascii="Arial" w:hAnsi="Arial" w:cs="Arial"/>
          <w:sz w:val="24"/>
          <w:szCs w:val="24"/>
        </w:rPr>
        <w:t xml:space="preserve"> recognizes and honors individuals whose achievements reflect a profound dedication to our ideal of a just society. Past </w:t>
      </w:r>
      <w:r w:rsidRPr="008F5EB1">
        <w:rPr>
          <w:rFonts w:ascii="Arial" w:hAnsi="Arial" w:cs="Arial"/>
          <w:sz w:val="24"/>
          <w:szCs w:val="24"/>
        </w:rPr>
        <w:t>honorees</w:t>
      </w:r>
      <w:r w:rsidR="002B52C4" w:rsidRPr="008F5EB1">
        <w:rPr>
          <w:rFonts w:ascii="Arial" w:hAnsi="Arial" w:cs="Arial"/>
          <w:sz w:val="24"/>
          <w:szCs w:val="24"/>
        </w:rPr>
        <w:t xml:space="preserve"> have been Professor Laurence Tribe, Tony Kushner, Del Martin and Phyllis Lyon, Tim Gill, </w:t>
      </w:r>
      <w:r w:rsidRPr="008F5EB1">
        <w:rPr>
          <w:rFonts w:ascii="Arial" w:hAnsi="Arial" w:cs="Arial"/>
          <w:sz w:val="24"/>
          <w:szCs w:val="24"/>
        </w:rPr>
        <w:t xml:space="preserve">Mary Bonauto, </w:t>
      </w:r>
      <w:r w:rsidR="002B52C4" w:rsidRPr="008F5EB1">
        <w:rPr>
          <w:rFonts w:ascii="Arial" w:hAnsi="Arial" w:cs="Arial"/>
          <w:sz w:val="24"/>
          <w:szCs w:val="24"/>
        </w:rPr>
        <w:t>Rev. William Sinkford, Mandy Carter, Terrence McNally, John Ward, Beth Robinson, Bishop Gene Robinson, Governor Deval Patrick and hi</w:t>
      </w:r>
      <w:r w:rsidR="00525DB0" w:rsidRPr="008F5EB1">
        <w:rPr>
          <w:rFonts w:ascii="Arial" w:hAnsi="Arial" w:cs="Arial"/>
          <w:sz w:val="24"/>
          <w:szCs w:val="24"/>
        </w:rPr>
        <w:t xml:space="preserve">s family, </w:t>
      </w:r>
      <w:r w:rsidR="002B52C4" w:rsidRPr="008F5EB1">
        <w:rPr>
          <w:rFonts w:ascii="Arial" w:hAnsi="Arial" w:cs="Arial"/>
          <w:sz w:val="24"/>
          <w:szCs w:val="24"/>
        </w:rPr>
        <w:t>Chi</w:t>
      </w:r>
      <w:r w:rsidR="00525DB0" w:rsidRPr="008F5EB1">
        <w:rPr>
          <w:rFonts w:ascii="Arial" w:hAnsi="Arial" w:cs="Arial"/>
          <w:sz w:val="24"/>
          <w:szCs w:val="24"/>
        </w:rPr>
        <w:t>ef Justice Margaret H. Marshall</w:t>
      </w:r>
      <w:r w:rsidR="005C280A" w:rsidRPr="008F5EB1">
        <w:rPr>
          <w:rFonts w:ascii="Arial" w:hAnsi="Arial" w:cs="Arial"/>
          <w:sz w:val="24"/>
          <w:szCs w:val="24"/>
        </w:rPr>
        <w:t>,</w:t>
      </w:r>
      <w:r w:rsidR="00525DB0" w:rsidRPr="008F5EB1">
        <w:rPr>
          <w:rFonts w:ascii="Arial" w:hAnsi="Arial" w:cs="Arial"/>
          <w:sz w:val="24"/>
          <w:szCs w:val="24"/>
        </w:rPr>
        <w:t xml:space="preserve"> Urvashi Vaid</w:t>
      </w:r>
      <w:r w:rsidR="00156571">
        <w:rPr>
          <w:rFonts w:ascii="Arial" w:hAnsi="Arial" w:cs="Arial"/>
          <w:sz w:val="24"/>
          <w:szCs w:val="24"/>
        </w:rPr>
        <w:t>,</w:t>
      </w:r>
      <w:r w:rsidR="005C280A" w:rsidRPr="008F5EB1">
        <w:rPr>
          <w:rFonts w:ascii="Arial" w:hAnsi="Arial" w:cs="Arial"/>
          <w:sz w:val="24"/>
          <w:szCs w:val="24"/>
        </w:rPr>
        <w:t xml:space="preserve"> Jennifer Finney Boylan</w:t>
      </w:r>
      <w:r w:rsidR="008E70DA">
        <w:rPr>
          <w:rFonts w:ascii="Arial" w:hAnsi="Arial" w:cs="Arial"/>
          <w:sz w:val="24"/>
          <w:szCs w:val="24"/>
        </w:rPr>
        <w:t xml:space="preserve">, </w:t>
      </w:r>
      <w:r w:rsidR="00156571">
        <w:rPr>
          <w:rFonts w:ascii="Arial" w:hAnsi="Arial" w:cs="Arial"/>
          <w:sz w:val="24"/>
          <w:szCs w:val="24"/>
        </w:rPr>
        <w:t>Phill Wilson</w:t>
      </w:r>
      <w:r w:rsidR="008E70DA">
        <w:rPr>
          <w:rFonts w:ascii="Arial" w:hAnsi="Arial" w:cs="Arial"/>
          <w:sz w:val="24"/>
          <w:szCs w:val="24"/>
        </w:rPr>
        <w:t>,</w:t>
      </w:r>
      <w:r w:rsidR="003C6402">
        <w:rPr>
          <w:rFonts w:ascii="Arial" w:hAnsi="Arial" w:cs="Arial"/>
          <w:sz w:val="24"/>
          <w:szCs w:val="24"/>
        </w:rPr>
        <w:t xml:space="preserve"> </w:t>
      </w:r>
      <w:r w:rsidR="008E70DA">
        <w:rPr>
          <w:rFonts w:ascii="Arial" w:hAnsi="Arial" w:cs="Arial"/>
          <w:sz w:val="24"/>
          <w:szCs w:val="24"/>
        </w:rPr>
        <w:t>former US Attorney General Eric H. Holde</w:t>
      </w:r>
      <w:r w:rsidR="003530DF">
        <w:rPr>
          <w:rFonts w:ascii="Arial" w:hAnsi="Arial" w:cs="Arial"/>
          <w:sz w:val="24"/>
          <w:szCs w:val="24"/>
        </w:rPr>
        <w:t xml:space="preserve">r, </w:t>
      </w:r>
      <w:r w:rsidR="003C6402">
        <w:rPr>
          <w:rFonts w:ascii="Arial" w:hAnsi="Arial" w:cs="Arial"/>
          <w:sz w:val="24"/>
          <w:szCs w:val="24"/>
        </w:rPr>
        <w:t>Jose Antonio Vargas</w:t>
      </w:r>
      <w:r w:rsidR="005F70FF">
        <w:rPr>
          <w:rFonts w:ascii="Arial" w:hAnsi="Arial" w:cs="Arial"/>
          <w:sz w:val="24"/>
          <w:szCs w:val="24"/>
        </w:rPr>
        <w:t xml:space="preserve">, </w:t>
      </w:r>
      <w:r w:rsidR="003530DF">
        <w:rPr>
          <w:rFonts w:ascii="Arial" w:hAnsi="Arial" w:cs="Arial"/>
          <w:sz w:val="24"/>
          <w:szCs w:val="24"/>
        </w:rPr>
        <w:t>Chai Feldblum</w:t>
      </w:r>
      <w:r w:rsidR="005F70FF">
        <w:rPr>
          <w:rFonts w:ascii="Arial" w:hAnsi="Arial" w:cs="Arial"/>
          <w:sz w:val="24"/>
          <w:szCs w:val="24"/>
        </w:rPr>
        <w:t xml:space="preserve"> and Grace Sterling Stowell</w:t>
      </w:r>
      <w:r w:rsidR="008E70DA">
        <w:rPr>
          <w:rFonts w:ascii="Arial" w:hAnsi="Arial" w:cs="Arial"/>
          <w:sz w:val="24"/>
          <w:szCs w:val="24"/>
        </w:rPr>
        <w:t>.</w:t>
      </w:r>
    </w:p>
    <w:p w14:paraId="367DACF9" w14:textId="77777777" w:rsidR="002B52C4" w:rsidRPr="008F5EB1" w:rsidRDefault="002B52C4" w:rsidP="008F5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96C6B0" w14:textId="77777777" w:rsidR="00AA14DF" w:rsidRPr="008F5EB1" w:rsidRDefault="00AA14DF" w:rsidP="002B52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61A6C0" w14:textId="77777777" w:rsidR="002B52C4" w:rsidRDefault="002B52C4" w:rsidP="002B52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EB1">
        <w:rPr>
          <w:rFonts w:ascii="Arial" w:hAnsi="Arial" w:cs="Arial"/>
          <w:sz w:val="24"/>
          <w:szCs w:val="24"/>
        </w:rPr>
        <w:t xml:space="preserve">Responsibilities </w:t>
      </w:r>
      <w:r w:rsidR="00C74954" w:rsidRPr="008F5EB1">
        <w:rPr>
          <w:rFonts w:ascii="Arial" w:hAnsi="Arial" w:cs="Arial"/>
          <w:sz w:val="24"/>
          <w:szCs w:val="24"/>
        </w:rPr>
        <w:t>of</w:t>
      </w:r>
      <w:r w:rsidRPr="008F5EB1">
        <w:rPr>
          <w:rFonts w:ascii="Arial" w:hAnsi="Arial" w:cs="Arial"/>
          <w:sz w:val="24"/>
          <w:szCs w:val="24"/>
        </w:rPr>
        <w:t xml:space="preserve"> the </w:t>
      </w:r>
      <w:r w:rsidR="00A47181" w:rsidRPr="008F5EB1">
        <w:rPr>
          <w:rFonts w:ascii="Arial" w:hAnsi="Arial" w:cs="Arial"/>
          <w:sz w:val="24"/>
          <w:szCs w:val="24"/>
        </w:rPr>
        <w:t xml:space="preserve">SOJ </w:t>
      </w:r>
      <w:r w:rsidRPr="008F5EB1">
        <w:rPr>
          <w:rFonts w:ascii="Arial" w:hAnsi="Arial" w:cs="Arial"/>
          <w:sz w:val="24"/>
          <w:szCs w:val="24"/>
        </w:rPr>
        <w:t>Committee include:</w:t>
      </w:r>
    </w:p>
    <w:p w14:paraId="5FC88845" w14:textId="77777777" w:rsidR="000D7D21" w:rsidRPr="008F5EB1" w:rsidRDefault="000D7D21" w:rsidP="002B52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2D7421" w14:textId="5D405640" w:rsidR="000D7D21" w:rsidRPr="000D7D21" w:rsidRDefault="000D7D21" w:rsidP="000D7D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5EB1">
        <w:rPr>
          <w:rFonts w:ascii="Arial" w:hAnsi="Arial" w:cs="Arial"/>
          <w:sz w:val="24"/>
          <w:szCs w:val="24"/>
        </w:rPr>
        <w:t xml:space="preserve">Engage and reach out to professional and personal networks </w:t>
      </w:r>
    </w:p>
    <w:p w14:paraId="00B3A4BB" w14:textId="77777777" w:rsidR="000D7D21" w:rsidRPr="000D7D21" w:rsidRDefault="000D7D21" w:rsidP="000D7D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223304" w14:textId="15B88D66" w:rsidR="000D7D21" w:rsidRPr="008F5EB1" w:rsidRDefault="000D7D21" w:rsidP="000D7D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commitment as </w:t>
      </w:r>
      <w:r w:rsidRPr="008F5EB1">
        <w:rPr>
          <w:rFonts w:ascii="Arial" w:hAnsi="Arial" w:cs="Arial"/>
          <w:sz w:val="24"/>
          <w:szCs w:val="24"/>
        </w:rPr>
        <w:t xml:space="preserve">Table Host </w:t>
      </w:r>
      <w:r>
        <w:rPr>
          <w:rFonts w:ascii="Arial" w:hAnsi="Arial" w:cs="Arial"/>
          <w:sz w:val="24"/>
          <w:szCs w:val="24"/>
        </w:rPr>
        <w:t>or Table</w:t>
      </w:r>
      <w:r w:rsidRPr="008F5EB1">
        <w:rPr>
          <w:rFonts w:ascii="Arial" w:hAnsi="Arial" w:cs="Arial"/>
          <w:sz w:val="24"/>
          <w:szCs w:val="24"/>
        </w:rPr>
        <w:t xml:space="preserve"> Captain</w:t>
      </w:r>
    </w:p>
    <w:p w14:paraId="06C343D3" w14:textId="77777777" w:rsidR="000D7D21" w:rsidRPr="000D7D21" w:rsidRDefault="000D7D21" w:rsidP="000D7D21">
      <w:pPr>
        <w:pStyle w:val="ListParagraph"/>
        <w:rPr>
          <w:rFonts w:ascii="Arial" w:hAnsi="Arial" w:cs="Arial"/>
          <w:sz w:val="24"/>
          <w:szCs w:val="24"/>
        </w:rPr>
      </w:pPr>
    </w:p>
    <w:p w14:paraId="745DDD01" w14:textId="77777777" w:rsidR="00A927BA" w:rsidRPr="008F5EB1" w:rsidRDefault="00A927BA" w:rsidP="00A927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5EB1">
        <w:rPr>
          <w:rFonts w:ascii="Arial" w:hAnsi="Arial" w:cs="Arial"/>
          <w:sz w:val="24"/>
          <w:szCs w:val="24"/>
        </w:rPr>
        <w:t>Identify prospects for Event Sponsorship (Individual and Corporate)</w:t>
      </w:r>
    </w:p>
    <w:p w14:paraId="4FF472A3" w14:textId="77777777" w:rsidR="00A927BA" w:rsidRPr="008F5EB1" w:rsidRDefault="00A927BA" w:rsidP="00A927B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A651E51" w14:textId="2D2042CE" w:rsidR="000D7D21" w:rsidRPr="000D7D21" w:rsidRDefault="000D7D21" w:rsidP="000D7D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5EB1">
        <w:rPr>
          <w:rFonts w:ascii="Arial" w:hAnsi="Arial" w:cs="Arial"/>
          <w:sz w:val="24"/>
          <w:szCs w:val="24"/>
        </w:rPr>
        <w:t>Be an ambassador for GLAD in public outreach and social media</w:t>
      </w:r>
    </w:p>
    <w:p w14:paraId="6448B3E9" w14:textId="77777777" w:rsidR="000D7D21" w:rsidRPr="000D7D21" w:rsidRDefault="000D7D21" w:rsidP="000D7D21">
      <w:pPr>
        <w:pStyle w:val="ListParagraph"/>
        <w:rPr>
          <w:rFonts w:ascii="Arial" w:hAnsi="Arial" w:cs="Arial"/>
          <w:sz w:val="24"/>
          <w:szCs w:val="24"/>
        </w:rPr>
      </w:pPr>
    </w:p>
    <w:p w14:paraId="6FDEBA0B" w14:textId="77777777" w:rsidR="00A927BA" w:rsidRPr="008F5EB1" w:rsidRDefault="00A927BA" w:rsidP="00A927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5EB1">
        <w:rPr>
          <w:rFonts w:ascii="Arial" w:hAnsi="Arial" w:cs="Arial"/>
          <w:sz w:val="24"/>
          <w:szCs w:val="24"/>
        </w:rPr>
        <w:t xml:space="preserve">Outreach to GLAD supporters to attend the event </w:t>
      </w:r>
    </w:p>
    <w:p w14:paraId="4E94283D" w14:textId="77777777" w:rsidR="00A927BA" w:rsidRPr="008F5EB1" w:rsidRDefault="00A927BA" w:rsidP="00525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D889E6" w14:textId="7D7E1452" w:rsidR="00A927BA" w:rsidRPr="008F5EB1" w:rsidRDefault="00A927BA" w:rsidP="00A927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5EB1">
        <w:rPr>
          <w:rFonts w:ascii="Arial" w:hAnsi="Arial" w:cs="Arial"/>
          <w:sz w:val="24"/>
          <w:szCs w:val="24"/>
        </w:rPr>
        <w:t>Attend committee gatherings (date</w:t>
      </w:r>
      <w:r w:rsidR="000D7D21">
        <w:rPr>
          <w:rFonts w:ascii="Arial" w:hAnsi="Arial" w:cs="Arial"/>
          <w:sz w:val="24"/>
          <w:szCs w:val="24"/>
        </w:rPr>
        <w:t>s</w:t>
      </w:r>
      <w:r w:rsidRPr="008F5EB1">
        <w:rPr>
          <w:rFonts w:ascii="Arial" w:hAnsi="Arial" w:cs="Arial"/>
          <w:sz w:val="24"/>
          <w:szCs w:val="24"/>
        </w:rPr>
        <w:t xml:space="preserve"> to be confirmed)</w:t>
      </w:r>
    </w:p>
    <w:p w14:paraId="67EEDC91" w14:textId="51909EEF" w:rsidR="008A1C7E" w:rsidRDefault="008A1C7E" w:rsidP="00525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29C70F" w14:textId="0C56AE47" w:rsidR="00561CFE" w:rsidRDefault="00156571" w:rsidP="00156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</w:t>
      </w:r>
      <w:r w:rsidR="003530DF">
        <w:rPr>
          <w:b/>
          <w:sz w:val="32"/>
          <w:szCs w:val="32"/>
        </w:rPr>
        <w:t>2</w:t>
      </w:r>
      <w:r w:rsidR="005F70FF">
        <w:rPr>
          <w:b/>
          <w:sz w:val="32"/>
          <w:szCs w:val="32"/>
        </w:rPr>
        <w:t>1</w:t>
      </w:r>
      <w:r w:rsidR="00561CFE">
        <w:rPr>
          <w:b/>
          <w:sz w:val="32"/>
          <w:szCs w:val="32"/>
        </w:rPr>
        <w:t xml:space="preserve"> Spirit of Justice Award Dinner</w:t>
      </w:r>
    </w:p>
    <w:p w14:paraId="52C6894D" w14:textId="77777777" w:rsidR="00561CFE" w:rsidRPr="00E04E53" w:rsidRDefault="00561CFE" w:rsidP="00561CFE">
      <w:pPr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Committee meetings and other highlights</w:t>
      </w:r>
    </w:p>
    <w:p w14:paraId="5CBD22D5" w14:textId="77777777" w:rsidR="00561CFE" w:rsidRPr="00386F68" w:rsidRDefault="00561CFE" w:rsidP="00561CFE">
      <w:pPr>
        <w:spacing w:after="0" w:line="240" w:lineRule="auto"/>
        <w:ind w:left="720"/>
        <w:rPr>
          <w:sz w:val="28"/>
          <w:szCs w:val="28"/>
        </w:rPr>
      </w:pPr>
    </w:p>
    <w:p w14:paraId="5EEE2F1A" w14:textId="33869928" w:rsidR="00561CFE" w:rsidRPr="00386F68" w:rsidRDefault="00561D45" w:rsidP="00561CFE">
      <w:pPr>
        <w:spacing w:after="0" w:line="240" w:lineRule="auto"/>
        <w:ind w:left="2880" w:hanging="2160"/>
        <w:rPr>
          <w:sz w:val="28"/>
          <w:szCs w:val="28"/>
        </w:rPr>
      </w:pPr>
      <w:r>
        <w:rPr>
          <w:sz w:val="28"/>
          <w:szCs w:val="28"/>
        </w:rPr>
        <w:t>Jan</w:t>
      </w:r>
      <w:r w:rsidR="00E91405">
        <w:rPr>
          <w:sz w:val="28"/>
          <w:szCs w:val="28"/>
        </w:rPr>
        <w:t>uary - April</w:t>
      </w:r>
      <w:r w:rsidR="00561CFE" w:rsidRPr="00386F68">
        <w:rPr>
          <w:sz w:val="28"/>
          <w:szCs w:val="28"/>
        </w:rPr>
        <w:tab/>
        <w:t xml:space="preserve">GLAD staff to send </w:t>
      </w:r>
      <w:r w:rsidR="00156571">
        <w:rPr>
          <w:sz w:val="28"/>
          <w:szCs w:val="28"/>
        </w:rPr>
        <w:t xml:space="preserve">first round of </w:t>
      </w:r>
      <w:r w:rsidR="00561CFE" w:rsidRPr="00386F68">
        <w:rPr>
          <w:sz w:val="28"/>
          <w:szCs w:val="28"/>
        </w:rPr>
        <w:t>sponsorship materials for both Summer Party &amp; Spirit of Justice</w:t>
      </w:r>
      <w:r w:rsidR="00156571">
        <w:rPr>
          <w:sz w:val="28"/>
          <w:szCs w:val="28"/>
        </w:rPr>
        <w:t xml:space="preserve"> (renewals and hot prospects)</w:t>
      </w:r>
    </w:p>
    <w:p w14:paraId="7291DD99" w14:textId="77777777" w:rsidR="00561CFE" w:rsidRPr="00560C65" w:rsidRDefault="00561CFE" w:rsidP="00561CFE">
      <w:pPr>
        <w:spacing w:after="0" w:line="240" w:lineRule="auto"/>
        <w:ind w:left="720"/>
        <w:rPr>
          <w:sz w:val="16"/>
          <w:szCs w:val="16"/>
        </w:rPr>
      </w:pPr>
    </w:p>
    <w:p w14:paraId="60EF18A9" w14:textId="6009EEAC" w:rsidR="00561CFE" w:rsidRPr="00386F68" w:rsidRDefault="00E91405" w:rsidP="00561CF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6571">
        <w:rPr>
          <w:sz w:val="28"/>
          <w:szCs w:val="28"/>
        </w:rPr>
        <w:tab/>
      </w:r>
      <w:r w:rsidR="00561CFE" w:rsidRPr="00386F68">
        <w:rPr>
          <w:sz w:val="28"/>
          <w:szCs w:val="28"/>
        </w:rPr>
        <w:t>SOJ Committee in formation</w:t>
      </w:r>
    </w:p>
    <w:p w14:paraId="2F808D84" w14:textId="77777777" w:rsidR="00561CFE" w:rsidRPr="00560C65" w:rsidRDefault="00561CFE" w:rsidP="00561CFE">
      <w:pPr>
        <w:spacing w:after="0" w:line="240" w:lineRule="auto"/>
        <w:ind w:left="720"/>
        <w:rPr>
          <w:sz w:val="16"/>
          <w:szCs w:val="16"/>
        </w:rPr>
      </w:pPr>
    </w:p>
    <w:p w14:paraId="71C1CDE7" w14:textId="1E415134" w:rsidR="00561CFE" w:rsidRPr="00561D45" w:rsidRDefault="00B07BED" w:rsidP="00561CFE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June 3, 5p-6p</w:t>
      </w:r>
      <w:r w:rsidR="00B9674F" w:rsidRPr="00561D45">
        <w:rPr>
          <w:color w:val="000000" w:themeColor="text1"/>
          <w:sz w:val="28"/>
          <w:szCs w:val="28"/>
        </w:rPr>
        <w:tab/>
      </w:r>
      <w:r w:rsidR="00561CFE" w:rsidRPr="00561D45">
        <w:rPr>
          <w:color w:val="000000" w:themeColor="text1"/>
          <w:sz w:val="28"/>
          <w:szCs w:val="28"/>
        </w:rPr>
        <w:t>SOJ Committee Meeting (Kick-Off)</w:t>
      </w:r>
    </w:p>
    <w:p w14:paraId="0308ED4D" w14:textId="56ED7A11" w:rsidR="003530DF" w:rsidRPr="00561D45" w:rsidRDefault="00561CFE" w:rsidP="00561CFE">
      <w:pPr>
        <w:spacing w:after="0" w:line="240" w:lineRule="auto"/>
        <w:ind w:firstLine="720"/>
        <w:rPr>
          <w:i/>
          <w:iCs/>
          <w:color w:val="000000" w:themeColor="text1"/>
          <w:sz w:val="28"/>
          <w:szCs w:val="28"/>
        </w:rPr>
      </w:pPr>
      <w:r w:rsidRPr="00561D45">
        <w:rPr>
          <w:color w:val="000000" w:themeColor="text1"/>
          <w:sz w:val="28"/>
          <w:szCs w:val="28"/>
        </w:rPr>
        <w:tab/>
      </w:r>
      <w:r w:rsidRPr="00561D45">
        <w:rPr>
          <w:color w:val="000000" w:themeColor="text1"/>
          <w:sz w:val="28"/>
          <w:szCs w:val="28"/>
        </w:rPr>
        <w:tab/>
      </w:r>
      <w:r w:rsidRPr="00561D45">
        <w:rPr>
          <w:color w:val="000000" w:themeColor="text1"/>
          <w:sz w:val="28"/>
          <w:szCs w:val="28"/>
        </w:rPr>
        <w:tab/>
      </w:r>
      <w:r w:rsidRPr="00561D45">
        <w:rPr>
          <w:color w:val="000000" w:themeColor="text1"/>
          <w:sz w:val="28"/>
          <w:szCs w:val="28"/>
        </w:rPr>
        <w:tab/>
      </w:r>
      <w:r w:rsidR="003530DF" w:rsidRPr="00561D45">
        <w:rPr>
          <w:i/>
          <w:iCs/>
          <w:color w:val="000000" w:themeColor="text1"/>
          <w:sz w:val="28"/>
          <w:szCs w:val="28"/>
        </w:rPr>
        <w:t>GLAD updates, introductions and overview</w:t>
      </w:r>
    </w:p>
    <w:p w14:paraId="517803E0" w14:textId="77777777" w:rsidR="00E91405" w:rsidRPr="00561D45" w:rsidRDefault="00E91405" w:rsidP="00E91405">
      <w:pPr>
        <w:spacing w:after="0" w:line="240" w:lineRule="auto"/>
        <w:ind w:left="720"/>
        <w:rPr>
          <w:color w:val="000000" w:themeColor="text1"/>
          <w:sz w:val="16"/>
          <w:szCs w:val="16"/>
        </w:rPr>
      </w:pPr>
    </w:p>
    <w:p w14:paraId="3C5A0F2C" w14:textId="05BF3FB4" w:rsidR="00E91405" w:rsidRPr="00561D45" w:rsidRDefault="00C30C36" w:rsidP="00E91405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7772C5">
        <w:rPr>
          <w:sz w:val="28"/>
          <w:szCs w:val="28"/>
        </w:rPr>
        <w:t xml:space="preserve">June </w:t>
      </w:r>
      <w:r w:rsidR="003530DF" w:rsidRPr="007772C5">
        <w:rPr>
          <w:sz w:val="28"/>
          <w:szCs w:val="28"/>
        </w:rPr>
        <w:t>2</w:t>
      </w:r>
      <w:r w:rsidR="007772C5" w:rsidRPr="007772C5">
        <w:rPr>
          <w:sz w:val="28"/>
          <w:szCs w:val="28"/>
        </w:rPr>
        <w:t>9</w:t>
      </w:r>
      <w:r w:rsidRPr="007772C5">
        <w:rPr>
          <w:sz w:val="28"/>
          <w:szCs w:val="28"/>
        </w:rPr>
        <w:t xml:space="preserve">, </w:t>
      </w:r>
      <w:r w:rsidR="00B07BED" w:rsidRPr="007772C5">
        <w:rPr>
          <w:sz w:val="28"/>
          <w:szCs w:val="28"/>
        </w:rPr>
        <w:t>5p</w:t>
      </w:r>
      <w:r w:rsidR="00B07BED">
        <w:rPr>
          <w:color w:val="000000" w:themeColor="text1"/>
          <w:sz w:val="28"/>
          <w:szCs w:val="28"/>
        </w:rPr>
        <w:t>-6</w:t>
      </w:r>
      <w:r w:rsidRPr="00561D45">
        <w:rPr>
          <w:color w:val="000000" w:themeColor="text1"/>
          <w:sz w:val="28"/>
          <w:szCs w:val="28"/>
        </w:rPr>
        <w:t>p</w:t>
      </w:r>
      <w:r w:rsidR="00E91405" w:rsidRPr="00561D45">
        <w:rPr>
          <w:color w:val="000000" w:themeColor="text1"/>
          <w:sz w:val="28"/>
          <w:szCs w:val="28"/>
        </w:rPr>
        <w:tab/>
        <w:t>SOJ Committee Meeting</w:t>
      </w:r>
      <w:r w:rsidR="007772C5">
        <w:rPr>
          <w:color w:val="000000" w:themeColor="text1"/>
          <w:sz w:val="28"/>
          <w:szCs w:val="28"/>
        </w:rPr>
        <w:t xml:space="preserve"> (Virtual)</w:t>
      </w:r>
    </w:p>
    <w:p w14:paraId="2DFBBBBE" w14:textId="77777777" w:rsidR="00561CFE" w:rsidRPr="003530DF" w:rsidRDefault="00561CFE" w:rsidP="00561CFE">
      <w:pPr>
        <w:spacing w:after="0" w:line="240" w:lineRule="auto"/>
        <w:ind w:left="720"/>
        <w:rPr>
          <w:color w:val="FF0000"/>
          <w:sz w:val="16"/>
          <w:szCs w:val="16"/>
        </w:rPr>
      </w:pPr>
    </w:p>
    <w:p w14:paraId="2D5E4370" w14:textId="247BBC3C" w:rsidR="00561CFE" w:rsidRPr="00561D45" w:rsidRDefault="00812BEA" w:rsidP="00561CFE">
      <w:pPr>
        <w:spacing w:after="0" w:line="240" w:lineRule="auto"/>
        <w:ind w:left="720"/>
        <w:rPr>
          <w:caps/>
          <w:color w:val="000000" w:themeColor="text1"/>
          <w:sz w:val="28"/>
          <w:szCs w:val="28"/>
        </w:rPr>
      </w:pPr>
      <w:r w:rsidRPr="00561D45">
        <w:rPr>
          <w:color w:val="000000" w:themeColor="text1"/>
          <w:sz w:val="28"/>
          <w:szCs w:val="28"/>
        </w:rPr>
        <w:t>Sat July 2</w:t>
      </w:r>
      <w:r w:rsidR="00B07BED">
        <w:rPr>
          <w:color w:val="000000" w:themeColor="text1"/>
          <w:sz w:val="28"/>
          <w:szCs w:val="28"/>
        </w:rPr>
        <w:t>4</w:t>
      </w:r>
      <w:r w:rsidR="003530DF" w:rsidRPr="00561D45">
        <w:rPr>
          <w:color w:val="000000" w:themeColor="text1"/>
          <w:sz w:val="28"/>
          <w:szCs w:val="28"/>
        </w:rPr>
        <w:tab/>
      </w:r>
      <w:r w:rsidR="00561CFE" w:rsidRPr="00561D45">
        <w:rPr>
          <w:color w:val="000000" w:themeColor="text1"/>
          <w:sz w:val="28"/>
          <w:szCs w:val="28"/>
        </w:rPr>
        <w:tab/>
      </w:r>
      <w:hyperlink r:id="rId6" w:history="1">
        <w:r w:rsidR="003530DF" w:rsidRPr="00B07BED">
          <w:rPr>
            <w:rStyle w:val="Hyperlink"/>
            <w:sz w:val="28"/>
            <w:szCs w:val="28"/>
          </w:rPr>
          <w:t xml:space="preserve">GLAD’s </w:t>
        </w:r>
        <w:r w:rsidR="00B07BED" w:rsidRPr="00B07BED">
          <w:rPr>
            <w:rStyle w:val="Hyperlink"/>
            <w:sz w:val="28"/>
            <w:szCs w:val="28"/>
          </w:rPr>
          <w:t>40</w:t>
        </w:r>
        <w:r w:rsidR="00B07BED" w:rsidRPr="00B07BED">
          <w:rPr>
            <w:rStyle w:val="Hyperlink"/>
            <w:sz w:val="28"/>
            <w:szCs w:val="28"/>
            <w:vertAlign w:val="superscript"/>
          </w:rPr>
          <w:t>th</w:t>
        </w:r>
        <w:r w:rsidR="00B07BED" w:rsidRPr="00B07BED">
          <w:rPr>
            <w:rStyle w:val="Hyperlink"/>
            <w:sz w:val="28"/>
            <w:szCs w:val="28"/>
          </w:rPr>
          <w:t xml:space="preserve"> Annual</w:t>
        </w:r>
        <w:r w:rsidR="003530DF" w:rsidRPr="00B07BED">
          <w:rPr>
            <w:rStyle w:val="Hyperlink"/>
            <w:sz w:val="28"/>
            <w:szCs w:val="28"/>
          </w:rPr>
          <w:t xml:space="preserve"> Summer Party</w:t>
        </w:r>
      </w:hyperlink>
    </w:p>
    <w:p w14:paraId="0C201C1A" w14:textId="77777777" w:rsidR="00561CFE" w:rsidRPr="003530DF" w:rsidRDefault="00561CFE" w:rsidP="00561CFE">
      <w:pPr>
        <w:spacing w:after="0" w:line="240" w:lineRule="auto"/>
        <w:ind w:left="720"/>
        <w:rPr>
          <w:color w:val="FF0000"/>
          <w:sz w:val="16"/>
          <w:szCs w:val="16"/>
        </w:rPr>
      </w:pPr>
    </w:p>
    <w:p w14:paraId="68C2E428" w14:textId="39F102F8" w:rsidR="00E91405" w:rsidRPr="006A0080" w:rsidRDefault="003C6402" w:rsidP="00E91405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6A0080">
        <w:rPr>
          <w:color w:val="000000" w:themeColor="text1"/>
          <w:sz w:val="28"/>
          <w:szCs w:val="28"/>
        </w:rPr>
        <w:t xml:space="preserve">August </w:t>
      </w:r>
      <w:r w:rsidR="00B07BED">
        <w:rPr>
          <w:color w:val="000000" w:themeColor="text1"/>
          <w:sz w:val="28"/>
          <w:szCs w:val="28"/>
        </w:rPr>
        <w:t>1</w:t>
      </w:r>
      <w:r w:rsidR="006A0080" w:rsidRPr="006A0080">
        <w:rPr>
          <w:color w:val="000000" w:themeColor="text1"/>
          <w:sz w:val="28"/>
          <w:szCs w:val="28"/>
        </w:rPr>
        <w:t>3</w:t>
      </w:r>
      <w:r w:rsidR="00E91405" w:rsidRPr="006A0080">
        <w:rPr>
          <w:color w:val="000000" w:themeColor="text1"/>
          <w:sz w:val="28"/>
          <w:szCs w:val="28"/>
        </w:rPr>
        <w:tab/>
      </w:r>
      <w:r w:rsidR="00E91405" w:rsidRPr="006A0080">
        <w:rPr>
          <w:color w:val="000000" w:themeColor="text1"/>
          <w:sz w:val="28"/>
          <w:szCs w:val="28"/>
        </w:rPr>
        <w:tab/>
        <w:t xml:space="preserve">Invitation – Print Deadline </w:t>
      </w:r>
    </w:p>
    <w:p w14:paraId="14FA7E10" w14:textId="77777777" w:rsidR="00E91405" w:rsidRPr="003530DF" w:rsidRDefault="00E91405" w:rsidP="00561CFE">
      <w:pPr>
        <w:spacing w:after="0" w:line="240" w:lineRule="auto"/>
        <w:ind w:left="720"/>
        <w:rPr>
          <w:color w:val="FF0000"/>
          <w:sz w:val="16"/>
          <w:szCs w:val="16"/>
        </w:rPr>
      </w:pPr>
    </w:p>
    <w:p w14:paraId="20B6DAF5" w14:textId="411AAD74" w:rsidR="00561CFE" w:rsidRPr="006A0080" w:rsidRDefault="00561CFE" w:rsidP="00561CFE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6A0080">
        <w:rPr>
          <w:color w:val="000000" w:themeColor="text1"/>
          <w:sz w:val="28"/>
          <w:szCs w:val="28"/>
        </w:rPr>
        <w:t>Aug-</w:t>
      </w:r>
      <w:r w:rsidR="00B07BED">
        <w:rPr>
          <w:color w:val="000000" w:themeColor="text1"/>
          <w:sz w:val="28"/>
          <w:szCs w:val="28"/>
        </w:rPr>
        <w:t>Oc</w:t>
      </w:r>
      <w:r w:rsidRPr="006A0080">
        <w:rPr>
          <w:color w:val="000000" w:themeColor="text1"/>
          <w:sz w:val="28"/>
          <w:szCs w:val="28"/>
        </w:rPr>
        <w:t>t</w:t>
      </w:r>
      <w:r w:rsidRPr="006A0080">
        <w:rPr>
          <w:color w:val="000000" w:themeColor="text1"/>
          <w:sz w:val="28"/>
          <w:szCs w:val="28"/>
        </w:rPr>
        <w:tab/>
      </w:r>
      <w:r w:rsidRPr="006A0080">
        <w:rPr>
          <w:color w:val="000000" w:themeColor="text1"/>
          <w:sz w:val="28"/>
          <w:szCs w:val="28"/>
        </w:rPr>
        <w:tab/>
        <w:t>Personal follow-up for sponsor ads and ticket sales</w:t>
      </w:r>
    </w:p>
    <w:p w14:paraId="21FAAC24" w14:textId="77777777" w:rsidR="00561CFE" w:rsidRPr="003530DF" w:rsidRDefault="00561CFE" w:rsidP="00561CFE">
      <w:pPr>
        <w:spacing w:after="0" w:line="240" w:lineRule="auto"/>
        <w:ind w:left="720"/>
        <w:rPr>
          <w:color w:val="FF0000"/>
          <w:sz w:val="16"/>
          <w:szCs w:val="16"/>
        </w:rPr>
      </w:pPr>
    </w:p>
    <w:p w14:paraId="3D79F9D0" w14:textId="1698AC33" w:rsidR="00156571" w:rsidRPr="006A0080" w:rsidRDefault="003C6402" w:rsidP="00561CFE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7772C5">
        <w:rPr>
          <w:sz w:val="28"/>
          <w:szCs w:val="28"/>
        </w:rPr>
        <w:t xml:space="preserve">Sept </w:t>
      </w:r>
      <w:r w:rsidR="007772C5" w:rsidRPr="007772C5">
        <w:rPr>
          <w:sz w:val="28"/>
          <w:szCs w:val="28"/>
        </w:rPr>
        <w:t>9</w:t>
      </w:r>
      <w:r w:rsidR="007772C5" w:rsidRPr="007772C5">
        <w:rPr>
          <w:sz w:val="28"/>
          <w:szCs w:val="28"/>
        </w:rPr>
        <w:tab/>
        <w:t>, 5pm-6p</w:t>
      </w:r>
      <w:r w:rsidRPr="006A0080">
        <w:rPr>
          <w:color w:val="000000" w:themeColor="text1"/>
          <w:sz w:val="28"/>
          <w:szCs w:val="28"/>
        </w:rPr>
        <w:tab/>
      </w:r>
      <w:r w:rsidR="00156571" w:rsidRPr="006A0080">
        <w:rPr>
          <w:color w:val="000000" w:themeColor="text1"/>
          <w:sz w:val="28"/>
          <w:szCs w:val="28"/>
        </w:rPr>
        <w:t xml:space="preserve">SOJ Committee Meeting </w:t>
      </w:r>
      <w:r w:rsidR="007772C5">
        <w:rPr>
          <w:color w:val="000000" w:themeColor="text1"/>
          <w:sz w:val="28"/>
          <w:szCs w:val="28"/>
        </w:rPr>
        <w:t>(Virtual)</w:t>
      </w:r>
    </w:p>
    <w:p w14:paraId="25DE5E4B" w14:textId="77777777" w:rsidR="00156571" w:rsidRPr="003530DF" w:rsidRDefault="00156571" w:rsidP="00561CFE">
      <w:pPr>
        <w:spacing w:after="0" w:line="240" w:lineRule="auto"/>
        <w:ind w:left="720"/>
        <w:rPr>
          <w:color w:val="FF0000"/>
          <w:sz w:val="16"/>
          <w:szCs w:val="16"/>
        </w:rPr>
      </w:pPr>
    </w:p>
    <w:p w14:paraId="28AAB154" w14:textId="5B467576" w:rsidR="00561CFE" w:rsidRPr="006A0080" w:rsidRDefault="00B07BED" w:rsidP="00561CFE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Oct 1 </w:t>
      </w:r>
      <w:r>
        <w:rPr>
          <w:color w:val="000000" w:themeColor="text1"/>
          <w:sz w:val="28"/>
          <w:szCs w:val="28"/>
        </w:rPr>
        <w:tab/>
      </w:r>
      <w:r w:rsidR="00156571" w:rsidRPr="006A0080">
        <w:rPr>
          <w:color w:val="000000" w:themeColor="text1"/>
          <w:sz w:val="28"/>
          <w:szCs w:val="28"/>
        </w:rPr>
        <w:tab/>
      </w:r>
      <w:r w:rsidR="00561CFE" w:rsidRPr="006A0080">
        <w:rPr>
          <w:color w:val="000000" w:themeColor="text1"/>
          <w:sz w:val="28"/>
          <w:szCs w:val="28"/>
        </w:rPr>
        <w:tab/>
        <w:t>Program Book – Print Deadline</w:t>
      </w:r>
    </w:p>
    <w:p w14:paraId="3900DC62" w14:textId="77777777" w:rsidR="00561CFE" w:rsidRPr="00560C65" w:rsidRDefault="00561CFE" w:rsidP="00561CFE">
      <w:pPr>
        <w:spacing w:after="0" w:line="240" w:lineRule="auto"/>
        <w:ind w:left="720"/>
        <w:rPr>
          <w:sz w:val="16"/>
          <w:szCs w:val="16"/>
        </w:rPr>
      </w:pPr>
    </w:p>
    <w:p w14:paraId="7113603C" w14:textId="44A3A6A5" w:rsidR="00561CFE" w:rsidRPr="00561CFE" w:rsidRDefault="00B07BED" w:rsidP="00561CFE">
      <w:pPr>
        <w:spacing w:after="0" w:line="240" w:lineRule="auto"/>
        <w:ind w:left="72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Thurs</w:t>
      </w:r>
      <w:r w:rsidR="00156571">
        <w:rPr>
          <w:b/>
          <w:sz w:val="28"/>
          <w:szCs w:val="28"/>
        </w:rPr>
        <w:t xml:space="preserve"> Oct </w:t>
      </w:r>
      <w:r>
        <w:rPr>
          <w:b/>
          <w:sz w:val="28"/>
          <w:szCs w:val="28"/>
        </w:rPr>
        <w:t>21</w:t>
      </w:r>
      <w:r w:rsidR="00561CFE" w:rsidRPr="00561CFE">
        <w:rPr>
          <w:b/>
          <w:sz w:val="28"/>
          <w:szCs w:val="28"/>
        </w:rPr>
        <w:tab/>
      </w:r>
      <w:r w:rsidR="00561CFE" w:rsidRPr="00561CFE">
        <w:rPr>
          <w:b/>
          <w:caps/>
          <w:sz w:val="28"/>
          <w:szCs w:val="28"/>
        </w:rPr>
        <w:t>Spirit of Justice Award Dinner</w:t>
      </w:r>
    </w:p>
    <w:p w14:paraId="0F5FC653" w14:textId="77777777" w:rsidR="00561CFE" w:rsidRPr="00560C65" w:rsidRDefault="00561CFE" w:rsidP="00561CFE">
      <w:pPr>
        <w:spacing w:after="0" w:line="240" w:lineRule="auto"/>
        <w:ind w:left="720"/>
        <w:rPr>
          <w:sz w:val="16"/>
          <w:szCs w:val="16"/>
        </w:rPr>
      </w:pPr>
    </w:p>
    <w:p w14:paraId="510F60DC" w14:textId="6F4B882E" w:rsidR="00560C65" w:rsidRDefault="003530DF" w:rsidP="00B07BE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TBD (</w:t>
      </w:r>
      <w:r w:rsidR="00B07BED">
        <w:rPr>
          <w:sz w:val="28"/>
          <w:szCs w:val="28"/>
        </w:rPr>
        <w:t>early Nov)</w:t>
      </w:r>
      <w:r>
        <w:rPr>
          <w:sz w:val="28"/>
          <w:szCs w:val="28"/>
        </w:rPr>
        <w:tab/>
      </w:r>
      <w:r w:rsidR="00561CFE">
        <w:rPr>
          <w:sz w:val="28"/>
          <w:szCs w:val="28"/>
        </w:rPr>
        <w:t>SOJ Committee Meeting (Thank You &amp; Debrief</w:t>
      </w:r>
      <w:r w:rsidR="007772C5">
        <w:rPr>
          <w:sz w:val="28"/>
          <w:szCs w:val="28"/>
        </w:rPr>
        <w:t xml:space="preserve"> – In Person</w:t>
      </w:r>
      <w:r w:rsidR="00561CFE">
        <w:rPr>
          <w:sz w:val="28"/>
          <w:szCs w:val="28"/>
        </w:rPr>
        <w:t>)</w:t>
      </w:r>
    </w:p>
    <w:p w14:paraId="7886E975" w14:textId="3FBE5D5F" w:rsidR="00561CFE" w:rsidRDefault="00561CFE" w:rsidP="00525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286"/>
        <w:gridCol w:w="1832"/>
        <w:gridCol w:w="1630"/>
        <w:gridCol w:w="3154"/>
        <w:gridCol w:w="1808"/>
      </w:tblGrid>
      <w:tr w:rsidR="008A1C7E" w:rsidRPr="00561CFE" w14:paraId="55C265B4" w14:textId="77777777" w:rsidTr="003C6402">
        <w:tc>
          <w:tcPr>
            <w:tcW w:w="2286" w:type="dxa"/>
          </w:tcPr>
          <w:p w14:paraId="08C91B21" w14:textId="11F08439" w:rsidR="008A1C7E" w:rsidRPr="00560C65" w:rsidRDefault="008A1C7E" w:rsidP="00525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C65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</w:p>
        </w:tc>
        <w:tc>
          <w:tcPr>
            <w:tcW w:w="1832" w:type="dxa"/>
          </w:tcPr>
          <w:p w14:paraId="3822122D" w14:textId="03D938EE" w:rsidR="008A1C7E" w:rsidRPr="00560C65" w:rsidRDefault="008A1C7E" w:rsidP="00525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C65">
              <w:rPr>
                <w:rFonts w:ascii="Arial" w:hAnsi="Arial" w:cs="Arial"/>
                <w:b/>
                <w:sz w:val="20"/>
                <w:szCs w:val="20"/>
              </w:rPr>
              <w:t>Re:</w:t>
            </w:r>
          </w:p>
        </w:tc>
        <w:tc>
          <w:tcPr>
            <w:tcW w:w="1630" w:type="dxa"/>
          </w:tcPr>
          <w:p w14:paraId="26227EBB" w14:textId="492F56CF" w:rsidR="008A1C7E" w:rsidRPr="00560C65" w:rsidRDefault="008A1C7E" w:rsidP="00525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C6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54" w:type="dxa"/>
          </w:tcPr>
          <w:p w14:paraId="14649930" w14:textId="4552B1F1" w:rsidR="008A1C7E" w:rsidRPr="00560C65" w:rsidRDefault="008A1C7E" w:rsidP="00525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C65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808" w:type="dxa"/>
          </w:tcPr>
          <w:p w14:paraId="72558453" w14:textId="1B80592E" w:rsidR="008A1C7E" w:rsidRPr="00560C65" w:rsidRDefault="008A1C7E" w:rsidP="00525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C65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</w:tr>
      <w:tr w:rsidR="003C6402" w:rsidRPr="00561CFE" w14:paraId="72B13CEF" w14:textId="77777777" w:rsidTr="003C6402">
        <w:tc>
          <w:tcPr>
            <w:tcW w:w="2286" w:type="dxa"/>
          </w:tcPr>
          <w:p w14:paraId="1DC4867B" w14:textId="6160A990" w:rsidR="003C6402" w:rsidRPr="00560C65" w:rsidRDefault="003C6402" w:rsidP="00525DB0">
            <w:pPr>
              <w:rPr>
                <w:rFonts w:ascii="Arial" w:hAnsi="Arial" w:cs="Arial"/>
                <w:sz w:val="20"/>
                <w:szCs w:val="20"/>
              </w:rPr>
            </w:pPr>
            <w:r w:rsidRPr="00560C65">
              <w:rPr>
                <w:rFonts w:ascii="Arial" w:hAnsi="Arial" w:cs="Arial"/>
                <w:sz w:val="20"/>
                <w:szCs w:val="20"/>
              </w:rPr>
              <w:t>SOJ Co-Chair</w:t>
            </w:r>
          </w:p>
        </w:tc>
        <w:tc>
          <w:tcPr>
            <w:tcW w:w="1832" w:type="dxa"/>
          </w:tcPr>
          <w:p w14:paraId="7EA1C193" w14:textId="008317F1" w:rsidR="003C6402" w:rsidRPr="00560C65" w:rsidRDefault="003C6402" w:rsidP="008A1C7E">
            <w:pPr>
              <w:rPr>
                <w:rFonts w:ascii="Arial" w:hAnsi="Arial" w:cs="Arial"/>
                <w:sz w:val="20"/>
                <w:szCs w:val="20"/>
              </w:rPr>
            </w:pPr>
            <w:r w:rsidRPr="00560C65">
              <w:rPr>
                <w:rFonts w:ascii="Arial" w:hAnsi="Arial" w:cs="Arial"/>
                <w:sz w:val="20"/>
                <w:szCs w:val="20"/>
              </w:rPr>
              <w:t>Meetings, general event questions</w:t>
            </w:r>
          </w:p>
        </w:tc>
        <w:tc>
          <w:tcPr>
            <w:tcW w:w="1630" w:type="dxa"/>
          </w:tcPr>
          <w:p w14:paraId="1767D93A" w14:textId="5F50BC25" w:rsidR="003C6402" w:rsidRPr="00560C65" w:rsidRDefault="003530DF" w:rsidP="0052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Annika Bockius-Suwyn</w:t>
            </w:r>
          </w:p>
        </w:tc>
        <w:tc>
          <w:tcPr>
            <w:tcW w:w="3154" w:type="dxa"/>
          </w:tcPr>
          <w:p w14:paraId="060556EC" w14:textId="1EB03219" w:rsidR="003C6402" w:rsidRPr="00560C65" w:rsidRDefault="007772C5" w:rsidP="00525DB0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530DF" w:rsidRPr="00ED104E">
                <w:rPr>
                  <w:rStyle w:val="Hyperlink"/>
                  <w:rFonts w:ascii="Arial" w:hAnsi="Arial" w:cs="Arial"/>
                  <w:sz w:val="20"/>
                  <w:szCs w:val="20"/>
                </w:rPr>
                <w:t>annika@dangerlaw.com</w:t>
              </w:r>
            </w:hyperlink>
            <w:r w:rsidR="00353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14:paraId="15E44ED7" w14:textId="5EC6E449" w:rsidR="003C6402" w:rsidRPr="00560C65" w:rsidRDefault="003C6402" w:rsidP="00525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02" w:rsidRPr="00561CFE" w14:paraId="32A74A0A" w14:textId="77777777" w:rsidTr="003C6402">
        <w:tc>
          <w:tcPr>
            <w:tcW w:w="2286" w:type="dxa"/>
          </w:tcPr>
          <w:p w14:paraId="06445C42" w14:textId="59882674" w:rsidR="003C6402" w:rsidRPr="00560C65" w:rsidRDefault="003C6402" w:rsidP="00525DB0">
            <w:pPr>
              <w:rPr>
                <w:rFonts w:ascii="Arial" w:hAnsi="Arial" w:cs="Arial"/>
                <w:sz w:val="20"/>
                <w:szCs w:val="20"/>
              </w:rPr>
            </w:pPr>
            <w:r w:rsidRPr="00560C65">
              <w:rPr>
                <w:rFonts w:ascii="Arial" w:hAnsi="Arial" w:cs="Arial"/>
                <w:sz w:val="20"/>
                <w:szCs w:val="20"/>
              </w:rPr>
              <w:t>SOJ Co-Chair</w:t>
            </w:r>
          </w:p>
        </w:tc>
        <w:tc>
          <w:tcPr>
            <w:tcW w:w="1832" w:type="dxa"/>
          </w:tcPr>
          <w:p w14:paraId="0793FD16" w14:textId="2E2080CD" w:rsidR="003C6402" w:rsidRPr="00560C65" w:rsidRDefault="003C6402" w:rsidP="008A1C7E">
            <w:pPr>
              <w:rPr>
                <w:rFonts w:ascii="Arial" w:hAnsi="Arial" w:cs="Arial"/>
                <w:sz w:val="20"/>
                <w:szCs w:val="20"/>
              </w:rPr>
            </w:pPr>
            <w:r w:rsidRPr="00560C65">
              <w:rPr>
                <w:rFonts w:ascii="Arial" w:hAnsi="Arial" w:cs="Arial"/>
                <w:sz w:val="20"/>
                <w:szCs w:val="20"/>
              </w:rPr>
              <w:t>Meetings, general event questions</w:t>
            </w:r>
          </w:p>
        </w:tc>
        <w:tc>
          <w:tcPr>
            <w:tcW w:w="1630" w:type="dxa"/>
          </w:tcPr>
          <w:p w14:paraId="5360F5CE" w14:textId="0D7A2AF3" w:rsidR="003C6402" w:rsidRPr="00560C65" w:rsidRDefault="003530DF" w:rsidP="0052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Cheng</w:t>
            </w:r>
          </w:p>
        </w:tc>
        <w:tc>
          <w:tcPr>
            <w:tcW w:w="3154" w:type="dxa"/>
          </w:tcPr>
          <w:p w14:paraId="49C2BE3F" w14:textId="2EC2A496" w:rsidR="003C6402" w:rsidRPr="00560C65" w:rsidRDefault="007772C5" w:rsidP="00525DB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530DF" w:rsidRPr="00ED104E">
                <w:rPr>
                  <w:rStyle w:val="Hyperlink"/>
                  <w:rFonts w:ascii="Arial" w:hAnsi="Arial" w:cs="Arial"/>
                  <w:sz w:val="20"/>
                  <w:szCs w:val="20"/>
                </w:rPr>
                <w:t>raycheng@deloitte.com</w:t>
              </w:r>
            </w:hyperlink>
            <w:r w:rsidR="00353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14:paraId="4F094BA1" w14:textId="77777777" w:rsidR="003C6402" w:rsidRPr="00560C65" w:rsidRDefault="003C6402" w:rsidP="00525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0DF" w:rsidRPr="00561CFE" w14:paraId="0632B8CA" w14:textId="77777777" w:rsidTr="003C6402">
        <w:tc>
          <w:tcPr>
            <w:tcW w:w="2286" w:type="dxa"/>
          </w:tcPr>
          <w:p w14:paraId="7EEC4BAF" w14:textId="25902FD2" w:rsidR="003530DF" w:rsidRPr="00560C65" w:rsidRDefault="003530DF" w:rsidP="00525DB0">
            <w:pPr>
              <w:rPr>
                <w:rFonts w:ascii="Arial" w:hAnsi="Arial" w:cs="Arial"/>
                <w:sz w:val="20"/>
                <w:szCs w:val="20"/>
              </w:rPr>
            </w:pPr>
            <w:r w:rsidRPr="00560C65">
              <w:rPr>
                <w:rFonts w:ascii="Arial" w:hAnsi="Arial" w:cs="Arial"/>
                <w:sz w:val="20"/>
                <w:szCs w:val="20"/>
              </w:rPr>
              <w:t xml:space="preserve">GLAD Manager of </w:t>
            </w:r>
            <w:r>
              <w:rPr>
                <w:rFonts w:ascii="Arial" w:hAnsi="Arial" w:cs="Arial"/>
                <w:sz w:val="20"/>
                <w:szCs w:val="20"/>
              </w:rPr>
              <w:t>Corporate Partnerships and Events</w:t>
            </w:r>
          </w:p>
        </w:tc>
        <w:tc>
          <w:tcPr>
            <w:tcW w:w="1832" w:type="dxa"/>
          </w:tcPr>
          <w:p w14:paraId="4A208643" w14:textId="0E87A873" w:rsidR="003530DF" w:rsidRPr="00560C65" w:rsidRDefault="003530DF" w:rsidP="008A1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Solicitation strategy, l</w:t>
            </w:r>
            <w:r w:rsidRPr="00560C65">
              <w:rPr>
                <w:rFonts w:ascii="Arial" w:hAnsi="Arial" w:cs="Arial"/>
                <w:sz w:val="20"/>
                <w:szCs w:val="20"/>
              </w:rPr>
              <w:t>ogistics, prospect tracking</w:t>
            </w:r>
          </w:p>
        </w:tc>
        <w:tc>
          <w:tcPr>
            <w:tcW w:w="1630" w:type="dxa"/>
          </w:tcPr>
          <w:p w14:paraId="5CCBA4C2" w14:textId="506B0E39" w:rsidR="003530DF" w:rsidRPr="00560C65" w:rsidRDefault="003530DF" w:rsidP="00525DB0">
            <w:pPr>
              <w:rPr>
                <w:rFonts w:ascii="Arial" w:hAnsi="Arial" w:cs="Arial"/>
                <w:sz w:val="20"/>
                <w:szCs w:val="20"/>
              </w:rPr>
            </w:pPr>
            <w:r w:rsidRPr="00560C65">
              <w:rPr>
                <w:rFonts w:ascii="Arial" w:hAnsi="Arial" w:cs="Arial"/>
                <w:sz w:val="20"/>
                <w:szCs w:val="20"/>
              </w:rPr>
              <w:t>Chris Rainville</w:t>
            </w:r>
          </w:p>
        </w:tc>
        <w:tc>
          <w:tcPr>
            <w:tcW w:w="3154" w:type="dxa"/>
          </w:tcPr>
          <w:p w14:paraId="0B7CA050" w14:textId="2FA9DA3A" w:rsidR="003530DF" w:rsidRPr="00560C65" w:rsidRDefault="007772C5" w:rsidP="00525DB0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530DF" w:rsidRPr="00ED104E">
                <w:rPr>
                  <w:rStyle w:val="Hyperlink"/>
                  <w:rFonts w:ascii="Arial" w:hAnsi="Arial" w:cs="Arial"/>
                  <w:sz w:val="20"/>
                  <w:szCs w:val="20"/>
                </w:rPr>
                <w:t>crainville@glad.org</w:t>
              </w:r>
            </w:hyperlink>
            <w:r w:rsidR="00353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14:paraId="5D624EE0" w14:textId="77777777" w:rsidR="003530DF" w:rsidRDefault="003530DF" w:rsidP="00561CFE">
            <w:pPr>
              <w:rPr>
                <w:rFonts w:ascii="Arial" w:hAnsi="Arial" w:cs="Arial"/>
                <w:sz w:val="20"/>
                <w:szCs w:val="20"/>
              </w:rPr>
            </w:pPr>
            <w:r w:rsidRPr="00560C65">
              <w:rPr>
                <w:rFonts w:ascii="Arial" w:hAnsi="Arial" w:cs="Arial"/>
                <w:sz w:val="20"/>
                <w:szCs w:val="20"/>
              </w:rPr>
              <w:t>617-778-6716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471EDDE0" w14:textId="1F78DF1D" w:rsidR="003530DF" w:rsidRPr="00560C65" w:rsidRDefault="003530DF" w:rsidP="0052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978-618-0677 c</w:t>
            </w:r>
          </w:p>
        </w:tc>
      </w:tr>
      <w:tr w:rsidR="003530DF" w:rsidRPr="00561CFE" w14:paraId="1720E3C0" w14:textId="77777777" w:rsidTr="003C6402">
        <w:tc>
          <w:tcPr>
            <w:tcW w:w="2286" w:type="dxa"/>
          </w:tcPr>
          <w:p w14:paraId="147B8AD2" w14:textId="7468980E" w:rsidR="003530DF" w:rsidRPr="00560C65" w:rsidRDefault="003530DF" w:rsidP="00525DB0">
            <w:pPr>
              <w:rPr>
                <w:rFonts w:ascii="Arial" w:hAnsi="Arial" w:cs="Arial"/>
                <w:sz w:val="20"/>
                <w:szCs w:val="20"/>
              </w:rPr>
            </w:pPr>
            <w:r w:rsidRPr="00560C65">
              <w:rPr>
                <w:rFonts w:ascii="Arial" w:hAnsi="Arial" w:cs="Arial"/>
                <w:sz w:val="20"/>
                <w:szCs w:val="20"/>
              </w:rPr>
              <w:t>GLAD Director of Development</w:t>
            </w:r>
          </w:p>
        </w:tc>
        <w:tc>
          <w:tcPr>
            <w:tcW w:w="1832" w:type="dxa"/>
          </w:tcPr>
          <w:p w14:paraId="03030D70" w14:textId="26B6D9D5" w:rsidR="003530DF" w:rsidRPr="00560C65" w:rsidRDefault="003530DF" w:rsidP="00560C65">
            <w:pPr>
              <w:rPr>
                <w:rFonts w:ascii="Arial" w:hAnsi="Arial" w:cs="Arial"/>
                <w:sz w:val="20"/>
                <w:szCs w:val="20"/>
              </w:rPr>
            </w:pPr>
            <w:r w:rsidRPr="00560C65">
              <w:rPr>
                <w:rFonts w:ascii="Arial" w:hAnsi="Arial" w:cs="Arial"/>
                <w:sz w:val="20"/>
                <w:szCs w:val="20"/>
              </w:rPr>
              <w:t>Solicitation strategy</w:t>
            </w:r>
          </w:p>
        </w:tc>
        <w:tc>
          <w:tcPr>
            <w:tcW w:w="1630" w:type="dxa"/>
          </w:tcPr>
          <w:p w14:paraId="628966A4" w14:textId="666B459B" w:rsidR="003530DF" w:rsidRPr="00560C65" w:rsidRDefault="005F70FF" w:rsidP="0052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Carole Allen-Scannell</w:t>
            </w:r>
          </w:p>
        </w:tc>
        <w:tc>
          <w:tcPr>
            <w:tcW w:w="3154" w:type="dxa"/>
          </w:tcPr>
          <w:p w14:paraId="4C337EF0" w14:textId="68BD72F2" w:rsidR="003530DF" w:rsidRPr="00560C65" w:rsidRDefault="007772C5" w:rsidP="00525DB0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F70FF" w:rsidRPr="001E17A9">
                <w:rPr>
                  <w:rStyle w:val="Hyperlink"/>
                </w:rPr>
                <w:t>callenscannell@glad.org</w:t>
              </w:r>
            </w:hyperlink>
            <w:r w:rsidR="005F70FF">
              <w:t xml:space="preserve"> </w:t>
            </w:r>
          </w:p>
        </w:tc>
        <w:tc>
          <w:tcPr>
            <w:tcW w:w="1808" w:type="dxa"/>
          </w:tcPr>
          <w:p w14:paraId="6E99A376" w14:textId="1C3E0E00" w:rsidR="003530DF" w:rsidRPr="00560C65" w:rsidRDefault="003530DF" w:rsidP="00561CFE">
            <w:pPr>
              <w:rPr>
                <w:rFonts w:ascii="Arial" w:hAnsi="Arial" w:cs="Arial"/>
                <w:sz w:val="20"/>
                <w:szCs w:val="20"/>
              </w:rPr>
            </w:pPr>
            <w:r w:rsidRPr="00560C65">
              <w:rPr>
                <w:rFonts w:ascii="Arial" w:hAnsi="Arial" w:cs="Arial"/>
                <w:sz w:val="20"/>
                <w:szCs w:val="20"/>
              </w:rPr>
              <w:t>617-778-6</w:t>
            </w:r>
            <w:r w:rsidR="005F70FF">
              <w:rPr>
                <w:rFonts w:ascii="Arial" w:hAnsi="Arial" w:cs="Arial"/>
                <w:sz w:val="20"/>
                <w:szCs w:val="20"/>
              </w:rPr>
              <w:t>964 o</w:t>
            </w:r>
          </w:p>
        </w:tc>
      </w:tr>
      <w:tr w:rsidR="003530DF" w:rsidRPr="00561CFE" w14:paraId="1DA2F171" w14:textId="77777777" w:rsidTr="003C6402">
        <w:tc>
          <w:tcPr>
            <w:tcW w:w="2286" w:type="dxa"/>
          </w:tcPr>
          <w:p w14:paraId="63CDF638" w14:textId="6E40BE3A" w:rsidR="003530DF" w:rsidRPr="00560C65" w:rsidRDefault="003530DF" w:rsidP="00525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47791B9" w14:textId="44CFAD86" w:rsidR="003530DF" w:rsidRPr="00560C65" w:rsidRDefault="003530DF" w:rsidP="00525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F6BA865" w14:textId="628C8B7A" w:rsidR="003530DF" w:rsidRPr="00560C65" w:rsidRDefault="003530DF" w:rsidP="00525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102813AB" w14:textId="45B597C7" w:rsidR="003530DF" w:rsidRPr="00560C65" w:rsidRDefault="003530DF" w:rsidP="00525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6C874D07" w14:textId="2FC22296" w:rsidR="003530DF" w:rsidRPr="00560C65" w:rsidRDefault="003530DF" w:rsidP="00525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517E6" w14:textId="77777777" w:rsidR="00561CFE" w:rsidRPr="008F5EB1" w:rsidRDefault="00561CFE" w:rsidP="00E516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61CFE" w:rsidRPr="008F5EB1" w:rsidSect="00E516D3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555"/>
    <w:multiLevelType w:val="hybridMultilevel"/>
    <w:tmpl w:val="AB98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0812"/>
    <w:multiLevelType w:val="hybridMultilevel"/>
    <w:tmpl w:val="B8647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C45A6"/>
    <w:multiLevelType w:val="hybridMultilevel"/>
    <w:tmpl w:val="4CC220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ECC3B36"/>
    <w:multiLevelType w:val="hybridMultilevel"/>
    <w:tmpl w:val="A1D01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B25277"/>
    <w:multiLevelType w:val="hybridMultilevel"/>
    <w:tmpl w:val="39247A18"/>
    <w:lvl w:ilvl="0" w:tplc="46360E8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C4"/>
    <w:rsid w:val="00017D58"/>
    <w:rsid w:val="00025EA9"/>
    <w:rsid w:val="000706FF"/>
    <w:rsid w:val="000D6900"/>
    <w:rsid w:val="000D7D21"/>
    <w:rsid w:val="000D7E20"/>
    <w:rsid w:val="001200E8"/>
    <w:rsid w:val="00147B8A"/>
    <w:rsid w:val="00156571"/>
    <w:rsid w:val="00186C18"/>
    <w:rsid w:val="001C63FD"/>
    <w:rsid w:val="002B52C4"/>
    <w:rsid w:val="002D30DF"/>
    <w:rsid w:val="0032559B"/>
    <w:rsid w:val="0033044B"/>
    <w:rsid w:val="0035113F"/>
    <w:rsid w:val="003530DF"/>
    <w:rsid w:val="003C6402"/>
    <w:rsid w:val="003D4BE3"/>
    <w:rsid w:val="00456FC8"/>
    <w:rsid w:val="0052287E"/>
    <w:rsid w:val="00525DB0"/>
    <w:rsid w:val="00537AAE"/>
    <w:rsid w:val="00560C65"/>
    <w:rsid w:val="00561CFE"/>
    <w:rsid w:val="00561D45"/>
    <w:rsid w:val="00596A02"/>
    <w:rsid w:val="005A2943"/>
    <w:rsid w:val="005C280A"/>
    <w:rsid w:val="005F70FF"/>
    <w:rsid w:val="006045B2"/>
    <w:rsid w:val="00625587"/>
    <w:rsid w:val="00654A5A"/>
    <w:rsid w:val="00691D11"/>
    <w:rsid w:val="006A0080"/>
    <w:rsid w:val="00752525"/>
    <w:rsid w:val="007772C5"/>
    <w:rsid w:val="00812BEA"/>
    <w:rsid w:val="00832440"/>
    <w:rsid w:val="00844F9E"/>
    <w:rsid w:val="008903F4"/>
    <w:rsid w:val="008A1C7E"/>
    <w:rsid w:val="008C3B53"/>
    <w:rsid w:val="008E70DA"/>
    <w:rsid w:val="008F5EB1"/>
    <w:rsid w:val="009615CD"/>
    <w:rsid w:val="0099508A"/>
    <w:rsid w:val="00A351E7"/>
    <w:rsid w:val="00A47181"/>
    <w:rsid w:val="00A927BA"/>
    <w:rsid w:val="00AA14DF"/>
    <w:rsid w:val="00AB7711"/>
    <w:rsid w:val="00AC66BC"/>
    <w:rsid w:val="00AF2510"/>
    <w:rsid w:val="00B07BED"/>
    <w:rsid w:val="00B61B3C"/>
    <w:rsid w:val="00B9674F"/>
    <w:rsid w:val="00BB2CE2"/>
    <w:rsid w:val="00C30C36"/>
    <w:rsid w:val="00C35D9F"/>
    <w:rsid w:val="00C72A5B"/>
    <w:rsid w:val="00C74954"/>
    <w:rsid w:val="00C812D6"/>
    <w:rsid w:val="00D07C94"/>
    <w:rsid w:val="00DE1F62"/>
    <w:rsid w:val="00DF37D5"/>
    <w:rsid w:val="00E04E53"/>
    <w:rsid w:val="00E516D3"/>
    <w:rsid w:val="00E91405"/>
    <w:rsid w:val="00E928A7"/>
    <w:rsid w:val="00F76690"/>
    <w:rsid w:val="00F96DAA"/>
    <w:rsid w:val="00FD2AAF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13B2"/>
  <w15:docId w15:val="{971A5AD3-068F-4E11-BA3B-72901F0E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E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95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6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cheng@deloit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ika@dangerla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d.org/events/2021sp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allenscannell@gl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ainville@gl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Lowitt</dc:creator>
  <cp:lastModifiedBy>Chris Rainville</cp:lastModifiedBy>
  <cp:revision>6</cp:revision>
  <cp:lastPrinted>2018-05-08T13:54:00Z</cp:lastPrinted>
  <dcterms:created xsi:type="dcterms:W3CDTF">2020-05-18T17:35:00Z</dcterms:created>
  <dcterms:modified xsi:type="dcterms:W3CDTF">2021-06-15T19:27:00Z</dcterms:modified>
</cp:coreProperties>
</file>